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F4" w:rsidRDefault="00462023">
      <w:pPr>
        <w:rPr>
          <w:sz w:val="36"/>
          <w:szCs w:val="36"/>
        </w:rPr>
      </w:pPr>
      <w:bookmarkStart w:id="0" w:name="_GoBack"/>
      <w:bookmarkEnd w:id="0"/>
      <w:r>
        <w:rPr>
          <w:sz w:val="36"/>
          <w:szCs w:val="36"/>
        </w:rPr>
        <w:t xml:space="preserve">  Les deux approches de la FINANCE : Service ou Industrie</w:t>
      </w:r>
    </w:p>
    <w:p w:rsidR="00462023" w:rsidRDefault="00462023">
      <w:r>
        <w:t>Comp</w:t>
      </w:r>
      <w:r w:rsidR="00B51ECD">
        <w:t>arant le Monde économique à la l</w:t>
      </w:r>
      <w:r>
        <w:t>une</w:t>
      </w:r>
      <w:r w:rsidR="00B51ECD">
        <w:t>,</w:t>
      </w:r>
      <w:r>
        <w:t xml:space="preserve"> Freud considère que la Finance est la face cachée de l’économie. Il est certain que si l’on reprend la formule de Fisher MV = PT où M est me masse monétaire, V la vitesse de rotation  de cette masse au cours d’une période donné</w:t>
      </w:r>
      <w:r w:rsidR="00B51ECD">
        <w:t>e</w:t>
      </w:r>
      <w:r>
        <w:t>, P l’Indice des prix et T le montant des transactions au c</w:t>
      </w:r>
      <w:r w:rsidR="0028663E">
        <w:t xml:space="preserve">ours de la période considérée, </w:t>
      </w:r>
      <w:r>
        <w:t xml:space="preserve"> il y a une certaine éq</w:t>
      </w:r>
      <w:r w:rsidR="00B51ECD">
        <w:t xml:space="preserve">uivalence entre MV et la masse </w:t>
      </w:r>
      <w:r>
        <w:t xml:space="preserve"> des échanges économiques.</w:t>
      </w:r>
    </w:p>
    <w:p w:rsidR="00462023" w:rsidRDefault="0028663E">
      <w:r>
        <w:t>Mais si l’on reprend l’</w:t>
      </w:r>
      <w:r w:rsidR="00462023">
        <w:t>analyse d’Aristote  concernant la monnaie c-à-dire les trois fonctions d’unité de valeur, de moyen d’échange et d’accumulation de richesse</w:t>
      </w:r>
      <w:r>
        <w:t>s</w:t>
      </w:r>
      <w:r w:rsidR="00462023">
        <w:t xml:space="preserve">  on s’aperçoit que la troisième possibilité conduit au développement des inégalités sociales</w:t>
      </w:r>
      <w:r w:rsidR="001600A4">
        <w:t>,</w:t>
      </w:r>
      <w:r w:rsidR="00462023">
        <w:t xml:space="preserve"> </w:t>
      </w:r>
      <w:r w:rsidR="001600A4">
        <w:t>les individus ayant une p</w:t>
      </w:r>
      <w:r w:rsidR="00B51ECD">
        <w:t>ropension à épargner différente</w:t>
      </w:r>
      <w:r w:rsidR="001600A4">
        <w:t xml:space="preserve"> et des possibilités de transmission de leur fortune également très différentes </w:t>
      </w:r>
      <w:r>
        <w:t xml:space="preserve">quelles que soient </w:t>
      </w:r>
      <w:r w:rsidR="001600A4">
        <w:t>les époques  ou les régimes (le système le plus égalitaire recèle comme en U.R.S.S. une absence de co</w:t>
      </w:r>
      <w:r>
        <w:t xml:space="preserve">ncurrence entre individus et en </w:t>
      </w:r>
      <w:r w:rsidR="001600A4">
        <w:t xml:space="preserve"> conséquence une absence de dynamisme) .</w:t>
      </w:r>
    </w:p>
    <w:p w:rsidR="00330E7F" w:rsidRDefault="001600A4">
      <w:r>
        <w:t>Ce développement des inégalités sociales est d’autant plus fort que les économies progressent.</w:t>
      </w:r>
      <w:r w:rsidR="00EB3053">
        <w:t xml:space="preserve"> </w:t>
      </w:r>
      <w:r>
        <w:t>Ces inégalités provoquent une forte jalousie dans le public qui accuse dès lors la Finance, par son côté « compliqué », peu compréhensible sans une certaine culture économique, d’être la cause majeure des «  injustices  » </w:t>
      </w:r>
      <w:r w:rsidR="00330E7F">
        <w:t xml:space="preserve">.Cette critique développée dans la littérature par de grands écrivains comme </w:t>
      </w:r>
      <w:r w:rsidR="00B5359D">
        <w:t xml:space="preserve">Jonathan </w:t>
      </w:r>
      <w:r w:rsidR="00330E7F">
        <w:t>Swift ou</w:t>
      </w:r>
      <w:r w:rsidR="00B51ECD">
        <w:t xml:space="preserve"> Emi</w:t>
      </w:r>
      <w:r w:rsidR="00B5359D">
        <w:t>le</w:t>
      </w:r>
      <w:r w:rsidR="00330E7F">
        <w:t xml:space="preserve"> Zola trouve des correspondants dans le monde po</w:t>
      </w:r>
      <w:r w:rsidR="00B5359D">
        <w:t xml:space="preserve">litique avec les accusations d’Edouard Herriot (le Mur d’Argent)  ou plus virulentes encore de </w:t>
      </w:r>
      <w:r w:rsidR="00EB3053">
        <w:t xml:space="preserve">François </w:t>
      </w:r>
      <w:r w:rsidR="00330E7F">
        <w:t>Hollande.</w:t>
      </w:r>
    </w:p>
    <w:p w:rsidR="001600A4" w:rsidRDefault="00330E7F">
      <w:r>
        <w:t>Il est certain que la Finance se livre souvent à de</w:t>
      </w:r>
      <w:r w:rsidR="00EB3053">
        <w:t>s excè</w:t>
      </w:r>
      <w:r>
        <w:t>s :</w:t>
      </w:r>
      <w:r w:rsidR="00EB3053">
        <w:t xml:space="preserve"> </w:t>
      </w:r>
      <w:r>
        <w:t>Excès de « bulles » (de la tulipomanie à la crise des Subprimes)</w:t>
      </w:r>
      <w:r w:rsidR="001600A4">
        <w:t> </w:t>
      </w:r>
      <w:r>
        <w:t>qui se termine</w:t>
      </w:r>
      <w:r w:rsidR="00EB3053">
        <w:t>nt</w:t>
      </w:r>
      <w:r>
        <w:t xml:space="preserve"> inévitablement par des krachs  q</w:t>
      </w:r>
      <w:r w:rsidR="0028663E">
        <w:t xml:space="preserve">ui ruinent de petits porteurs  </w:t>
      </w:r>
      <w:r>
        <w:t xml:space="preserve"> </w:t>
      </w:r>
      <w:r w:rsidR="0028663E">
        <w:t>(</w:t>
      </w:r>
      <w:r>
        <w:t>comme Swift ) ce qui explique leur haine de la Finance</w:t>
      </w:r>
      <w:r w:rsidR="00EB3053">
        <w:t>,</w:t>
      </w:r>
      <w:r w:rsidR="0028663E">
        <w:t xml:space="preserve"> tandis que</w:t>
      </w:r>
      <w:r w:rsidR="00EB3053">
        <w:t xml:space="preserve"> </w:t>
      </w:r>
      <w:r w:rsidR="0028663E">
        <w:t xml:space="preserve">les </w:t>
      </w:r>
      <w:r w:rsidR="00EB3053">
        <w:t>exa</w:t>
      </w:r>
      <w:r>
        <w:t>gérations</w:t>
      </w:r>
      <w:r w:rsidR="0028663E">
        <w:t xml:space="preserve"> de</w:t>
      </w:r>
      <w:r>
        <w:t xml:space="preserve"> revenus des opérateurs </w:t>
      </w:r>
      <w:r w:rsidR="0028663E">
        <w:t xml:space="preserve"> attisent </w:t>
      </w:r>
      <w:r>
        <w:t>leur jalousie  .</w:t>
      </w:r>
    </w:p>
    <w:p w:rsidR="00330E7F" w:rsidRDefault="00330E7F">
      <w:r>
        <w:t>Mais l’</w:t>
      </w:r>
      <w:r w:rsidR="00EB3053">
        <w:t>élé</w:t>
      </w:r>
      <w:r>
        <w:t>ment important de ce problème c’</w:t>
      </w:r>
      <w:r w:rsidR="00EB3053">
        <w:t xml:space="preserve">est la séparation totale </w:t>
      </w:r>
      <w:r>
        <w:t xml:space="preserve">de conception </w:t>
      </w:r>
      <w:r w:rsidR="0028663E">
        <w:t xml:space="preserve"> entre ceux des </w:t>
      </w:r>
      <w:r w:rsidR="00EB3053">
        <w:t>opérateurs qui considèrent que la finance pour être utile et jouer pleinement son rôle doit être au service de l’économie et ceux qui considère</w:t>
      </w:r>
      <w:r w:rsidR="00B51ECD">
        <w:t>nt</w:t>
      </w:r>
      <w:r w:rsidR="00EB3053">
        <w:t xml:space="preserve"> qu’il s’agit d’une industrie dont le but est la rentabilisation de cette activité au profit des «  stakeholders »  des entreprises financières. Il nous faut donc analyser ces deux compo</w:t>
      </w:r>
      <w:r w:rsidR="002A7573">
        <w:t xml:space="preserve">rtements, </w:t>
      </w:r>
      <w:r w:rsidR="00EB3053">
        <w:t>leurs côtés posi</w:t>
      </w:r>
      <w:r w:rsidR="002A7573">
        <w:t>tifs et négatifs et envisager ce que</w:t>
      </w:r>
      <w:r w:rsidR="00EB3053">
        <w:t xml:space="preserve"> devrait être le rôle des autorités financières</w:t>
      </w:r>
      <w:r w:rsidR="00B51ECD">
        <w:t xml:space="preserve"> </w:t>
      </w:r>
      <w:r w:rsidR="00EB3053">
        <w:t>( ….</w:t>
      </w:r>
      <w:r w:rsidR="002A7573">
        <w:t>et l</w:t>
      </w:r>
      <w:r w:rsidR="00EB3053">
        <w:t>e</w:t>
      </w:r>
      <w:r w:rsidR="002A7573">
        <w:t xml:space="preserve"> degré d’</w:t>
      </w:r>
      <w:r w:rsidR="00B51ECD">
        <w:t>in</w:t>
      </w:r>
      <w:r w:rsidR="002A7573">
        <w:t>efficacité des mesures actuelles</w:t>
      </w:r>
      <w:r w:rsidR="00EB3053">
        <w:t>.)</w:t>
      </w:r>
    </w:p>
    <w:p w:rsidR="00B51ECD" w:rsidRDefault="00C05E42" w:rsidP="009B124A">
      <w:pPr>
        <w:pStyle w:val="Paragraphedeliste"/>
        <w:numPr>
          <w:ilvl w:val="0"/>
          <w:numId w:val="1"/>
        </w:numPr>
      </w:pPr>
      <w:r>
        <w:t>La finance conçue comme</w:t>
      </w:r>
      <w:r w:rsidR="00B51ECD">
        <w:t xml:space="preserve"> un service.</w:t>
      </w:r>
    </w:p>
    <w:p w:rsidR="00B51ECD" w:rsidRDefault="00B51ECD">
      <w:r>
        <w:t>C’est l’approche traditionnelle  (enseignée dans toutes les bonnes écoles).Elle sert à fournir des fonds pour les entreprises industrielles et commerciales  en permettant aux entrepreneurs de trouver des fonds en Capital soit pour fournir des prêts à court ou à long terme suivant leurs besoins d’investissement ou de trésorerie</w:t>
      </w:r>
      <w:r w:rsidR="009B124A">
        <w:t>.</w:t>
      </w:r>
    </w:p>
    <w:p w:rsidR="009B124A" w:rsidRDefault="009B124A">
      <w:r>
        <w:t>Jusqu’à la guerre de 39/</w:t>
      </w:r>
      <w:r w:rsidR="0028663E">
        <w:t xml:space="preserve">45 Les fonds empruntés à court, </w:t>
      </w:r>
      <w:r>
        <w:t>moyen et long terme étaient essentiellement  fournis  par le secteur bancaire qui dans certains pays  (ba</w:t>
      </w:r>
      <w:r w:rsidR="0028663E">
        <w:t>nques universelles allemandes,</w:t>
      </w:r>
      <w:r w:rsidR="007E5968">
        <w:t xml:space="preserve"> </w:t>
      </w:r>
      <w:r>
        <w:t xml:space="preserve">banques d’affaires françaises) </w:t>
      </w:r>
      <w:r w:rsidR="0076174A">
        <w:t>participai</w:t>
      </w:r>
      <w:r>
        <w:t>t au capital des en</w:t>
      </w:r>
      <w:r w:rsidR="0076174A">
        <w:t>treprises et assurai</w:t>
      </w:r>
      <w:r>
        <w:t xml:space="preserve">t le placement </w:t>
      </w:r>
      <w:r w:rsidR="0076174A">
        <w:t xml:space="preserve">directement dans le public </w:t>
      </w:r>
      <w:r w:rsidR="007E5968">
        <w:t xml:space="preserve">des augmentations </w:t>
      </w:r>
      <w:r>
        <w:t xml:space="preserve"> de capital. La Bourse servait alors à la triple fonction d’</w:t>
      </w:r>
      <w:r w:rsidR="00951260">
        <w:t>éva</w:t>
      </w:r>
      <w:r>
        <w:t>luation</w:t>
      </w:r>
      <w:r w:rsidR="0028663E">
        <w:t xml:space="preserve"> psychologique des entreprises, </w:t>
      </w:r>
      <w:r w:rsidR="007B3C6F">
        <w:t xml:space="preserve"> </w:t>
      </w:r>
      <w:r>
        <w:t>d’aide à la collecte de fonds et de marché secondaire pour</w:t>
      </w:r>
      <w:r w:rsidR="00951260">
        <w:t xml:space="preserve"> la </w:t>
      </w:r>
      <w:r w:rsidR="007B3C6F">
        <w:t>mobilisation ( reve</w:t>
      </w:r>
      <w:r w:rsidR="0076174A">
        <w:t xml:space="preserve">nte  ) </w:t>
      </w:r>
      <w:r w:rsidR="00951260">
        <w:t>de</w:t>
      </w:r>
      <w:r w:rsidR="0028663E">
        <w:t>s</w:t>
      </w:r>
      <w:r w:rsidR="00951260">
        <w:t xml:space="preserve"> titres.</w:t>
      </w:r>
      <w:r w:rsidR="0076174A">
        <w:t xml:space="preserve"> </w:t>
      </w:r>
      <w:r w:rsidR="00951260">
        <w:t xml:space="preserve">A cela s’ajoutait une très faible spéculation </w:t>
      </w:r>
      <w:r w:rsidR="00951260">
        <w:lastRenderedPageBreak/>
        <w:t>(une part du marché à terme, quelques primes et options, toutes opérations qui avaient l’avantage d’élargir un peu le marché sans avoir l’inconvénient de le déformer</w:t>
      </w:r>
      <w:r w:rsidR="0028663E">
        <w:t>)</w:t>
      </w:r>
      <w:r w:rsidR="00951260">
        <w:t>.</w:t>
      </w:r>
      <w:r w:rsidR="0076174A">
        <w:t xml:space="preserve"> </w:t>
      </w:r>
      <w:r w:rsidR="00951260">
        <w:t>Bien plus en Amérique il était interdit de vendre à découvert des titres toutes les fois que le cours d’une valeur était en baisse</w:t>
      </w:r>
      <w:r w:rsidR="0076174A">
        <w:t>,</w:t>
      </w:r>
      <w:r w:rsidR="0028663E">
        <w:t xml:space="preserve"> si légère soit elle.</w:t>
      </w:r>
    </w:p>
    <w:p w:rsidR="00951260" w:rsidRDefault="00951260">
      <w:r>
        <w:t>L’enrichissement des entreprises  a rendu les Bourses incapables d’assurer à elles seules le rôle qui leur était attribué. Il fallait augmenter considérablement la recherche de fonds d’où un désir de « collectivisation de l’épargne ».( Mutual Funds, Unit trusts, O.P.C.V.M.</w:t>
      </w:r>
      <w:r w:rsidR="00281645">
        <w:t>s</w:t>
      </w:r>
      <w:r>
        <w:t>)</w:t>
      </w:r>
      <w:r w:rsidR="0076174A">
        <w:t>.Dans le même temps l’existence de « raiders » (les fameux « barbarians ») a incité les gérants des entreprises à limiter leurs demandes au Marché de fonds en capital  par peur de perdre le contrôle de leur</w:t>
      </w:r>
      <w:r w:rsidR="00D633C0">
        <w:t>s</w:t>
      </w:r>
      <w:r w:rsidR="0076174A">
        <w:t xml:space="preserve"> société</w:t>
      </w:r>
      <w:r w:rsidR="00D633C0">
        <w:t>s</w:t>
      </w:r>
      <w:r w:rsidR="0076174A">
        <w:t xml:space="preserve">. </w:t>
      </w:r>
      <w:r w:rsidR="00D633C0">
        <w:t>C</w:t>
      </w:r>
      <w:r w:rsidR="0076174A">
        <w:t>ette détérioration structurelle des Bourses</w:t>
      </w:r>
      <w:r w:rsidR="00D633C0">
        <w:t xml:space="preserve">  a</w:t>
      </w:r>
      <w:r w:rsidR="0076174A">
        <w:t xml:space="preserve"> incité à vouloir faire les opérations </w:t>
      </w:r>
      <w:r w:rsidR="00D633C0">
        <w:t xml:space="preserve">de Placement </w:t>
      </w:r>
      <w:r w:rsidR="0076174A">
        <w:t>di</w:t>
      </w:r>
      <w:r w:rsidR="00D633C0">
        <w:t>re</w:t>
      </w:r>
      <w:r w:rsidR="0076174A">
        <w:t>ctement entre professionnels</w:t>
      </w:r>
      <w:r w:rsidR="00281645">
        <w:t xml:space="preserve"> sans faire appel à la Bourse</w:t>
      </w:r>
      <w:r w:rsidR="0076174A">
        <w:t xml:space="preserve"> (négociations de titre en « private equity </w:t>
      </w:r>
      <w:r w:rsidR="00D633C0">
        <w:t> »</w:t>
      </w:r>
      <w:r w:rsidR="0076174A">
        <w:t>   )</w:t>
      </w:r>
    </w:p>
    <w:p w:rsidR="004855EF" w:rsidRDefault="004855EF">
      <w:r>
        <w:t xml:space="preserve">L’internalisation des marchés et l’ouverture vers des marchés nouveaux ( matières premières ,risques climatiques,  produits de taux etc ) a rendu  difficile l’évaluation des risques </w:t>
      </w:r>
      <w:r w:rsidR="00DA41FC">
        <w:t>car outre le risque naturel propre à un  « produit », celui-ci peu</w:t>
      </w:r>
      <w:r w:rsidR="007E5968">
        <w:t>t se trouver</w:t>
      </w:r>
      <w:r>
        <w:t xml:space="preserve"> dévalué par le risqu</w:t>
      </w:r>
      <w:r w:rsidR="007E5968">
        <w:t xml:space="preserve">e monétaire si la devise dans </w:t>
      </w:r>
      <w:r>
        <w:t xml:space="preserve"> laquelle il était émis</w:t>
      </w:r>
      <w:r w:rsidR="00281645">
        <w:t xml:space="preserve"> perdait de sa valeur</w:t>
      </w:r>
      <w:r>
        <w:t>. Aussi le développement du Marché Financier  (au sens large ) incite à la recherche de couvertures (ventes à découvert</w:t>
      </w:r>
      <w:r w:rsidR="00DA41FC">
        <w:t>,</w:t>
      </w:r>
      <w:r>
        <w:t xml:space="preserve"> achat de C.D.S. etc. )</w:t>
      </w:r>
      <w:r w:rsidR="00281645">
        <w:t xml:space="preserve">.Ce dernier point montre l’importance et l’intérêt des nouveaux produits ( options, swaps,futurs et forwards,C.D.S.s etc)à condition qu’ils </w:t>
      </w:r>
      <w:r w:rsidR="00DA41FC">
        <w:t>s</w:t>
      </w:r>
      <w:r w:rsidR="00281645">
        <w:t>oient surtout utilisés dans un but d’aide à l’économie.</w:t>
      </w:r>
      <w:r w:rsidR="00DA41FC">
        <w:t xml:space="preserve"> Certes il</w:t>
      </w:r>
      <w:r w:rsidR="00281645">
        <w:t xml:space="preserve"> ne faut pas interdire la spécul</w:t>
      </w:r>
      <w:r w:rsidR="00DA41FC">
        <w:t>a</w:t>
      </w:r>
      <w:r w:rsidR="00281645">
        <w:t>tion da</w:t>
      </w:r>
      <w:r w:rsidR="00281645">
        <w:tab/>
        <w:t>ns la mesure où</w:t>
      </w:r>
      <w:r w:rsidR="00DA41FC">
        <w:t xml:space="preserve"> </w:t>
      </w:r>
      <w:r w:rsidR="00281645">
        <w:t>elle permet l’élargissement des marchés mais o</w:t>
      </w:r>
      <w:r w:rsidR="00DA41FC">
        <w:t>n devrait éviter les produits q</w:t>
      </w:r>
      <w:r w:rsidR="00281645">
        <w:t xml:space="preserve">ui n’ont comme seuls but </w:t>
      </w:r>
      <w:r w:rsidR="007E5968">
        <w:t>que d’aggraver le</w:t>
      </w:r>
      <w:r w:rsidR="00DA41FC">
        <w:t>s</w:t>
      </w:r>
      <w:r w:rsidR="00281645">
        <w:t xml:space="preserve"> déséquilibre</w:t>
      </w:r>
      <w:r w:rsidR="007E5968">
        <w:t>s</w:t>
      </w:r>
      <w:r w:rsidR="00281645">
        <w:t xml:space="preserve"> des Marchés.</w:t>
      </w:r>
    </w:p>
    <w:p w:rsidR="00D633C0" w:rsidRDefault="00C05E42" w:rsidP="00C05E42">
      <w:pPr>
        <w:pStyle w:val="Paragraphedeliste"/>
        <w:numPr>
          <w:ilvl w:val="0"/>
          <w:numId w:val="1"/>
        </w:numPr>
      </w:pPr>
      <w:r>
        <w:t>La Finance considérée comme une Industrie</w:t>
      </w:r>
    </w:p>
    <w:p w:rsidR="00C05E42" w:rsidRDefault="00C05E42" w:rsidP="00C05E42">
      <w:r>
        <w:t>C’est la version classique des dernières années du XX ème siècle. Elle repose sur deux postulats .La concurrence assure le meilleur  système et le secteur privé est plus dynamique que celui du public pour l’organisation des transactions</w:t>
      </w:r>
    </w:p>
    <w:p w:rsidR="00C05E42" w:rsidRDefault="00925C5E" w:rsidP="00C05E42">
      <w:pPr>
        <w:pStyle w:val="Paragraphedeliste"/>
        <w:numPr>
          <w:ilvl w:val="0"/>
          <w:numId w:val="2"/>
        </w:numPr>
      </w:pPr>
      <w:r>
        <w:t xml:space="preserve">  </w:t>
      </w:r>
      <w:r w:rsidR="00C05E42">
        <w:t>Le développement de la Concurrence.</w:t>
      </w:r>
    </w:p>
    <w:p w:rsidR="0076343A" w:rsidRDefault="00C05E42" w:rsidP="00C05E42">
      <w:r>
        <w:t>On ouvre les Marchés .Comme sous la loi Le Chapelie</w:t>
      </w:r>
      <w:r w:rsidR="000452AF">
        <w:t>r on supprime les monopoles  (lé</w:t>
      </w:r>
      <w:r>
        <w:t>gaux en France</w:t>
      </w:r>
      <w:r w:rsidR="000452AF">
        <w:t>,</w:t>
      </w:r>
      <w:r>
        <w:t xml:space="preserve"> </w:t>
      </w:r>
      <w:r w:rsidR="000452AF">
        <w:t>de fait en G</w:t>
      </w:r>
      <w:r w:rsidR="00BE73A9">
        <w:t>rande-Breta</w:t>
      </w:r>
      <w:r>
        <w:t>gne</w:t>
      </w:r>
      <w:r w:rsidR="000452AF">
        <w:t>). Les courtages ne sont plus fixés par les pouvoirs publics</w:t>
      </w:r>
      <w:r w:rsidR="0076343A">
        <w:t xml:space="preserve"> La Concurrence entre interméd</w:t>
      </w:r>
      <w:r w:rsidR="00BE73A9">
        <w:t>i</w:t>
      </w:r>
      <w:r w:rsidR="0076343A">
        <w:t>aires pousse ceux-ci à envisager des produits de plus en plus sophistiqués. Si les</w:t>
      </w:r>
      <w:r w:rsidR="00567F77">
        <w:t> « Exchange Trading Funds</w:t>
      </w:r>
      <w:r w:rsidR="0076343A">
        <w:t xml:space="preserve"> E.T.F</w:t>
      </w:r>
      <w:r w:rsidR="00567F77">
        <w:t> »</w:t>
      </w:r>
      <w:r w:rsidR="0076343A">
        <w:t> classiques sont une</w:t>
      </w:r>
      <w:r w:rsidR="00925C5E">
        <w:t xml:space="preserve"> </w:t>
      </w:r>
      <w:r w:rsidR="0076343A">
        <w:t>bonne solution pour des placements collectifs,</w:t>
      </w:r>
      <w:r w:rsidR="00925C5E">
        <w:t xml:space="preserve"> </w:t>
      </w:r>
      <w:r w:rsidR="0076343A">
        <w:t xml:space="preserve">les E.TF synthétiques </w:t>
      </w:r>
      <w:r w:rsidR="00567F77">
        <w:t>sont dé</w:t>
      </w:r>
      <w:r w:rsidR="00925C5E">
        <w:t>jà plus d</w:t>
      </w:r>
      <w:r w:rsidR="00D83271">
        <w:t xml:space="preserve">angereux .Il </w:t>
      </w:r>
      <w:r w:rsidR="00925C5E">
        <w:t xml:space="preserve"> y a pire les «  Contracts for Difference C.F.D. »portent en eux</w:t>
      </w:r>
      <w:r w:rsidR="00567F77">
        <w:t>, grâce à un effet de levier important</w:t>
      </w:r>
      <w:r w:rsidR="00BE73A9">
        <w:t>,</w:t>
      </w:r>
      <w:r w:rsidR="00567F77">
        <w:t xml:space="preserve"> de grands risques </w:t>
      </w:r>
      <w:r w:rsidR="00925C5E">
        <w:t>malgré l’existence de « couver</w:t>
      </w:r>
      <w:r w:rsidR="00D83271">
        <w:t>tures » recalculées chaque jour</w:t>
      </w:r>
      <w:r w:rsidR="00925C5E">
        <w:t>.</w:t>
      </w:r>
    </w:p>
    <w:p w:rsidR="00567F77" w:rsidRDefault="00925C5E" w:rsidP="00925C5E">
      <w:pPr>
        <w:pStyle w:val="Paragraphedeliste"/>
        <w:numPr>
          <w:ilvl w:val="0"/>
          <w:numId w:val="2"/>
        </w:numPr>
      </w:pPr>
      <w:r>
        <w:t>La réorganisatio</w:t>
      </w:r>
      <w:r w:rsidR="00567F77">
        <w:t>n des Marché</w:t>
      </w:r>
      <w:r w:rsidR="00D83271">
        <w:t>s</w:t>
      </w:r>
    </w:p>
    <w:p w:rsidR="00BE73A9" w:rsidRDefault="00567F77" w:rsidP="00BE73A9">
      <w:r>
        <w:t>Comme  à l</w:t>
      </w:r>
      <w:r w:rsidR="00B92014">
        <w:t>’</w:t>
      </w:r>
      <w:r>
        <w:t>égard des intermédiaires  on veut développer la concurrence entre Marchés .A l’imitation des « Electronic Communication Networks  E.C.N. » américains</w:t>
      </w:r>
      <w:r w:rsidR="00587465">
        <w:t>,</w:t>
      </w:r>
      <w:r>
        <w:t xml:space="preserve"> la directive M.I.F </w:t>
      </w:r>
      <w:r w:rsidR="00587465">
        <w:t xml:space="preserve"> impose la création de nombreux</w:t>
      </w:r>
      <w:r>
        <w:t xml:space="preserve"> « M.T.F  »  ce qui entraine un morcelleme</w:t>
      </w:r>
      <w:r w:rsidR="00587465">
        <w:t xml:space="preserve">nt des Marchés Actions </w:t>
      </w:r>
      <w:r>
        <w:t>Par ailleurs les marchés dérivés se dévelop</w:t>
      </w:r>
      <w:r w:rsidR="00587465">
        <w:t>p</w:t>
      </w:r>
      <w:r>
        <w:t xml:space="preserve">ent avec comme seul but </w:t>
      </w:r>
      <w:r w:rsidR="00587465">
        <w:t>officiel</w:t>
      </w:r>
      <w:r w:rsidR="00BE73A9">
        <w:t>,</w:t>
      </w:r>
      <w:r w:rsidR="00587465">
        <w:t xml:space="preserve"> la protection des patrimoin</w:t>
      </w:r>
      <w:r>
        <w:t>es Action</w:t>
      </w:r>
      <w:r w:rsidR="00587465">
        <w:t>s O</w:t>
      </w:r>
      <w:r>
        <w:t xml:space="preserve">bligations </w:t>
      </w:r>
      <w:r w:rsidR="00BE73A9">
        <w:t>,</w:t>
      </w:r>
      <w:r w:rsidR="00587465">
        <w:t xml:space="preserve">Matières Premières ,risques divers </w:t>
      </w:r>
      <w:r>
        <w:t>etc</w:t>
      </w:r>
      <w:r w:rsidR="00B92014">
        <w:t>.</w:t>
      </w:r>
      <w:r>
        <w:t> </w:t>
      </w:r>
      <w:r w:rsidR="00587465">
        <w:t xml:space="preserve"> En fait </w:t>
      </w:r>
      <w:r w:rsidR="00BE73A9">
        <w:t xml:space="preserve">les Produits dérivés </w:t>
      </w:r>
      <w:r w:rsidR="00587465">
        <w:t xml:space="preserve">(et surtout ceux </w:t>
      </w:r>
      <w:r w:rsidR="00587465">
        <w:lastRenderedPageBreak/>
        <w:t>traités en marché « </w:t>
      </w:r>
      <w:r w:rsidR="00BE73A9">
        <w:t>Over the C</w:t>
      </w:r>
      <w:r w:rsidR="00587465">
        <w:t>ounter O.T.C. »</w:t>
      </w:r>
      <w:r w:rsidR="00BE73A9">
        <w:t xml:space="preserve">) et sauf ceux qui ont un très </w:t>
      </w:r>
      <w:r w:rsidR="00587465">
        <w:t xml:space="preserve">très large marché ,ont une </w:t>
      </w:r>
      <w:r w:rsidR="00BE73A9">
        <w:t xml:space="preserve">faible liquidité. Cela permet </w:t>
      </w:r>
      <w:r w:rsidR="00587465">
        <w:t>aux intermédiaires de prélever d’</w:t>
      </w:r>
      <w:r w:rsidR="00BE73A9">
        <w:t xml:space="preserve">importantes commissions  et </w:t>
      </w:r>
      <w:r w:rsidR="00587465">
        <w:t xml:space="preserve"> expliqu</w:t>
      </w:r>
      <w:r w:rsidR="00B92014">
        <w:t>e la rentab</w:t>
      </w:r>
      <w:r w:rsidR="00BE73A9">
        <w:t>ilité de ces Marchés comme «  l’Intercontinental Stock E</w:t>
      </w:r>
      <w:r w:rsidR="00587465">
        <w:t>xchange I.C </w:t>
      </w:r>
      <w:r w:rsidR="00BE73A9">
        <w:t>E »</w:t>
      </w:r>
      <w:r w:rsidR="00587465">
        <w:t xml:space="preserve">,les </w:t>
      </w:r>
      <w:r w:rsidR="00BE73A9">
        <w:t>marchés de Chicago ou la « Deutsc</w:t>
      </w:r>
      <w:r w:rsidR="00587465">
        <w:t>he Börse</w:t>
      </w:r>
      <w:r w:rsidR="00BE73A9">
        <w:t> »</w:t>
      </w:r>
      <w:r w:rsidR="00587465">
        <w:t xml:space="preserve"> qui possède</w:t>
      </w:r>
      <w:r w:rsidR="00BE73A9">
        <w:t> « </w:t>
      </w:r>
      <w:r w:rsidR="00587465">
        <w:t xml:space="preserve"> l’Eurex </w:t>
      </w:r>
      <w:r w:rsidR="00BE73A9">
        <w:t> » </w:t>
      </w:r>
      <w:r w:rsidR="00587465">
        <w:t>un des pri</w:t>
      </w:r>
      <w:r w:rsidR="00BE73A9">
        <w:t>ncipaux marchés mond</w:t>
      </w:r>
      <w:r w:rsidR="00587465">
        <w:t>iaux de Dérivés.</w:t>
      </w:r>
      <w:r w:rsidR="00B92014">
        <w:t xml:space="preserve"> Parmi ces produits certains sont spécialement dangereux : les C.D.S. souverains. Il </w:t>
      </w:r>
      <w:r w:rsidR="005764DD">
        <w:t xml:space="preserve"> </w:t>
      </w:r>
      <w:r w:rsidR="00B92014">
        <w:t>suffit qu’un pays soit un peu en difficulté pour que l’achat de ces C.D.S. soit une solution facile pour spéculer contre une monnaie</w:t>
      </w:r>
    </w:p>
    <w:p w:rsidR="00B92014" w:rsidRDefault="00B92014" w:rsidP="00BE73A9">
      <w:r>
        <w:t>A côté des marchés multiples</w:t>
      </w:r>
      <w:r w:rsidR="005764DD">
        <w:t xml:space="preserve"> </w:t>
      </w:r>
      <w:r>
        <w:t xml:space="preserve"> dont on peut contester </w:t>
      </w:r>
      <w:r w:rsidR="005764DD">
        <w:t>l’utilité car ils remettent en</w:t>
      </w:r>
      <w:r>
        <w:t xml:space="preserve"> cause la notion </w:t>
      </w:r>
      <w:r w:rsidR="005764DD">
        <w:t>d’unicité de co</w:t>
      </w:r>
      <w:r>
        <w:t>t</w:t>
      </w:r>
      <w:r w:rsidR="005764DD">
        <w:t>ation qui est une des utilités de la Bourse, se</w:t>
      </w:r>
      <w:r>
        <w:t xml:space="preserve"> </w:t>
      </w:r>
      <w:r w:rsidR="005764DD">
        <w:t>créent des m</w:t>
      </w:r>
      <w:r>
        <w:t>archés tout à fait discutables :</w:t>
      </w:r>
      <w:r w:rsidR="005764DD">
        <w:t xml:space="preserve"> les « Darks Pools </w:t>
      </w:r>
      <w:r>
        <w:t>qui permettent des opérations h</w:t>
      </w:r>
      <w:r w:rsidR="005764DD">
        <w:t>ors bourse</w:t>
      </w:r>
      <w:r>
        <w:t>,</w:t>
      </w:r>
      <w:r w:rsidR="005764DD">
        <w:t xml:space="preserve"> publié</w:t>
      </w:r>
      <w:r>
        <w:t>es</w:t>
      </w:r>
      <w:r w:rsidR="005764DD">
        <w:t xml:space="preserve"> avec retard ce qui fausse l’information du public</w:t>
      </w:r>
      <w:r>
        <w:t xml:space="preserve"> ,</w:t>
      </w:r>
      <w:r w:rsidR="005764DD">
        <w:t>les</w:t>
      </w:r>
      <w:r>
        <w:t> « </w:t>
      </w:r>
      <w:r w:rsidR="005764DD">
        <w:t xml:space="preserve"> Crossing </w:t>
      </w:r>
      <w:r>
        <w:t> </w:t>
      </w:r>
      <w:r w:rsidR="00D83271">
        <w:t xml:space="preserve">Network </w:t>
      </w:r>
      <w:r>
        <w:t>» </w:t>
      </w:r>
      <w:r w:rsidR="005764DD">
        <w:t>(le droit de d’</w:t>
      </w:r>
      <w:r>
        <w:t>ache</w:t>
      </w:r>
      <w:r w:rsidR="005764DD">
        <w:t>ter en interne des titres de ses cl</w:t>
      </w:r>
      <w:r>
        <w:t xml:space="preserve">ients )ce qui réduit d’autant les offres sur les marchés </w:t>
      </w:r>
      <w:r w:rsidR="005764DD">
        <w:t xml:space="preserve">et surtout le </w:t>
      </w:r>
      <w:r>
        <w:t>« High Frequency T</w:t>
      </w:r>
      <w:r w:rsidR="005764DD">
        <w:t>rading</w:t>
      </w:r>
      <w:r w:rsidR="007E5968">
        <w:t xml:space="preserve"> </w:t>
      </w:r>
      <w:r>
        <w:t xml:space="preserve"> H.F.T. »</w:t>
      </w:r>
    </w:p>
    <w:p w:rsidR="00C44DF1" w:rsidRDefault="00C44DF1" w:rsidP="00BE73A9">
      <w:r>
        <w:t xml:space="preserve"> </w:t>
      </w:r>
      <w:r w:rsidR="00D83271">
        <w:t xml:space="preserve">Ce dernier type d’opération </w:t>
      </w:r>
      <w:r>
        <w:t xml:space="preserve">permet des opérations à </w:t>
      </w:r>
      <w:r w:rsidR="00D83271">
        <w:t xml:space="preserve">très </w:t>
      </w:r>
      <w:r>
        <w:t>court</w:t>
      </w:r>
      <w:r w:rsidR="00D83271">
        <w:t xml:space="preserve"> terme (en général une journée).Leur</w:t>
      </w:r>
      <w:r>
        <w:t xml:space="preserve"> rôle économique est très discutable</w:t>
      </w:r>
      <w:r w:rsidR="007E5968">
        <w:t xml:space="preserve"> </w:t>
      </w:r>
      <w:r>
        <w:t>.</w:t>
      </w:r>
      <w:r w:rsidR="00D83271">
        <w:t xml:space="preserve">Leur </w:t>
      </w:r>
      <w:r w:rsidR="007E5968">
        <w:t xml:space="preserve"> seule justification est</w:t>
      </w:r>
      <w:r w:rsidR="004061E6">
        <w:t xml:space="preserve"> l’arbitrage entre les différents marchés ce qui corrige un peu les anomalies créées par leur multiplication</w:t>
      </w:r>
      <w:r w:rsidR="007E5968">
        <w:t>.</w:t>
      </w:r>
      <w:r w:rsidR="004061E6">
        <w:t xml:space="preserve"> </w:t>
      </w:r>
      <w:r w:rsidR="00D83271">
        <w:t xml:space="preserve"> Mais surtout </w:t>
      </w:r>
      <w:r w:rsidR="00FC3DE8">
        <w:t xml:space="preserve">les </w:t>
      </w:r>
      <w:r w:rsidR="00DA41FC">
        <w:t xml:space="preserve">H.F.T. ont essentiellement </w:t>
      </w:r>
      <w:r w:rsidR="00FC3DE8">
        <w:t xml:space="preserve"> trois activités : le « stuffing » (accumulation d’ordres pour empêcher les </w:t>
      </w:r>
      <w:r w:rsidR="001C7914">
        <w:t>autres opérateurs de négocier</w:t>
      </w:r>
      <w:r w:rsidR="00FC3DE8">
        <w:t>), le «  layering  » </w:t>
      </w:r>
      <w:r w:rsidR="001C7914">
        <w:t>(accumulation d’ordres annulés immédiatement pour donner l’impression d’un marché très vendu si l’on veut soi-même acheter à un cours plus bas)ou le « gaming » pour détecter l’existence d’ordres sérieux et import</w:t>
      </w:r>
      <w:r w:rsidR="00DA41FC">
        <w:t>a</w:t>
      </w:r>
      <w:r w:rsidR="001C7914">
        <w:t>nt</w:t>
      </w:r>
      <w:r w:rsidR="00DA41FC">
        <w:t>s</w:t>
      </w:r>
      <w:r w:rsidR="001C7914">
        <w:t xml:space="preserve"> que l’on peut ainsi  « accompagner » au détriment de l’opérateur initial.</w:t>
      </w:r>
    </w:p>
    <w:p w:rsidR="001C7914" w:rsidRDefault="001C7914" w:rsidP="00C44DF1">
      <w:r>
        <w:t>Bien entendu «  l’Industrie financière » ne se limite pas à ces excès .Cette notion part d’un point de vu</w:t>
      </w:r>
      <w:r w:rsidR="003455A4">
        <w:t>e</w:t>
      </w:r>
      <w:r>
        <w:t xml:space="preserve"> fondamentalement opposé à la notion de « service ».Il s’agit d’intéresser les intermédiaires qu’ils soient opérateurs ou organisateurs de marchés .Cela incite à rechercher des opérations </w:t>
      </w:r>
      <w:r w:rsidR="005A0AC6">
        <w:t xml:space="preserve">nouvelles </w:t>
      </w:r>
      <w:r w:rsidR="00875EA3">
        <w:t xml:space="preserve">parfois </w:t>
      </w:r>
      <w:r w:rsidR="005A0AC6">
        <w:t>utiles au développeme</w:t>
      </w:r>
      <w:r>
        <w:t>nt économique </w:t>
      </w:r>
      <w:r w:rsidR="005A0AC6">
        <w:t>(</w:t>
      </w:r>
      <w:r>
        <w:t xml:space="preserve">Notion de couverture des </w:t>
      </w:r>
      <w:r w:rsidR="003455A4">
        <w:t>opérations</w:t>
      </w:r>
      <w:r w:rsidR="00875EA3">
        <w:t xml:space="preserve"> économiques) </w:t>
      </w:r>
      <w:r w:rsidR="003455A4">
        <w:t xml:space="preserve">mais </w:t>
      </w:r>
      <w:r w:rsidR="00875EA3">
        <w:t xml:space="preserve">malheureusement </w:t>
      </w:r>
      <w:r w:rsidR="003455A4">
        <w:t xml:space="preserve">également des </w:t>
      </w:r>
      <w:r w:rsidR="005A0AC6">
        <w:t xml:space="preserve"> </w:t>
      </w:r>
      <w:r>
        <w:t>opérations spéculatives</w:t>
      </w:r>
      <w:r w:rsidR="005A0AC6">
        <w:t xml:space="preserve"> (Ventes à découvert et C.D.S. nus)</w:t>
      </w:r>
      <w:r>
        <w:t xml:space="preserve"> qui</w:t>
      </w:r>
      <w:r w:rsidR="005A0AC6">
        <w:t xml:space="preserve"> </w:t>
      </w:r>
      <w:r w:rsidR="00875EA3">
        <w:t xml:space="preserve">abiment l’image des </w:t>
      </w:r>
      <w:r w:rsidR="005A0AC6">
        <w:t xml:space="preserve"> Marchés Financiers.</w:t>
      </w:r>
    </w:p>
    <w:p w:rsidR="005A6D05" w:rsidRDefault="00DA41FC" w:rsidP="00C44DF1">
      <w:r>
        <w:t>Deux problèmes montrent bien la séparation entre Industrie et finance en matière financière                    a)</w:t>
      </w:r>
      <w:r w:rsidR="00FE514F">
        <w:t>On cherche à développer la concurrence entre intermédiaires pour faire baisser les coûts des transaction</w:t>
      </w:r>
      <w:r w:rsidR="00875EA3">
        <w:t>s. C</w:t>
      </w:r>
      <w:r w:rsidR="00FE514F">
        <w:t xml:space="preserve">ela incite les intermédiaires à opérer à court terme .Or ce qui est intéressant pour l’économie(c-à-d pour les investissements des entreprises) c’est que les investisseurs à long terme puissent intervenir sans être gênés dans leurs opérations par une masse de spéculateurs au jour le jour.                                                                                                                            </w:t>
      </w:r>
    </w:p>
    <w:p w:rsidR="002A6B20" w:rsidRDefault="00FE514F" w:rsidP="00C44DF1">
      <w:r>
        <w:t>b)Le rôle des Bourses est de faciliter le contact entre une multitude d’investisseurs et de demandeurs de fonds. P</w:t>
      </w:r>
      <w:r w:rsidR="003455A4">
        <w:t xml:space="preserve">ourquoi multiplier les Marchés et </w:t>
      </w:r>
      <w:r>
        <w:t>faire du « crossing</w:t>
      </w:r>
      <w:r w:rsidR="00875EA3">
        <w:t xml:space="preserve"> Network » .  </w:t>
      </w:r>
      <w:r w:rsidR="002A6B20">
        <w:t>Cela réduit la taille des Marchés et détériore le</w:t>
      </w:r>
      <w:r w:rsidR="00875EA3">
        <w:t>s Cours de b</w:t>
      </w:r>
      <w:r>
        <w:t>ours</w:t>
      </w:r>
      <w:r w:rsidR="00513AAF">
        <w:t>e</w:t>
      </w:r>
      <w:r w:rsidR="002A6B20">
        <w:t xml:space="preserve"> et  rend </w:t>
      </w:r>
      <w:r>
        <w:t xml:space="preserve"> inefficace </w:t>
      </w:r>
      <w:r w:rsidR="00513AAF">
        <w:t>la notion même de Marché. Tout cela explique (</w:t>
      </w:r>
      <w:r w:rsidR="002A6B20">
        <w:t xml:space="preserve">si l’on considère la Bourse comme un </w:t>
      </w:r>
      <w:r w:rsidR="00513AAF">
        <w:t>Service ) que l’on ne voit pas d’intérêt à la privatisation des Bourses. L’Internalisation du Monde suppose peut-être</w:t>
      </w:r>
      <w:r w:rsidR="003455A4">
        <w:t>,</w:t>
      </w:r>
      <w:r w:rsidR="00513AAF">
        <w:t xml:space="preserve"> dans cette optique</w:t>
      </w:r>
      <w:r w:rsidR="003455A4">
        <w:t>,</w:t>
      </w:r>
      <w:r w:rsidR="00513AAF">
        <w:t xml:space="preserve"> qu’il se crée un organisme international </w:t>
      </w:r>
      <w:r w:rsidR="003455A4">
        <w:t>pour gérer un</w:t>
      </w:r>
      <w:r w:rsidR="00A9259C">
        <w:t xml:space="preserve"> </w:t>
      </w:r>
      <w:r w:rsidR="003455A4">
        <w:t>marché mondial</w:t>
      </w:r>
      <w:r w:rsidR="00A9259C">
        <w:t>.</w:t>
      </w:r>
      <w:r w:rsidR="00513AAF">
        <w:t xml:space="preserve"> (le F.M.I. pourrait assurer cette fonction </w:t>
      </w:r>
      <w:r w:rsidR="00A9259C">
        <w:t>)</w:t>
      </w:r>
      <w:r w:rsidR="00513AAF">
        <w:t>De plus à une époque où se pose le problème d’une monnaie internationale numérisée (comme le Bitcoin)</w:t>
      </w:r>
      <w:r w:rsidR="00A9259C">
        <w:t xml:space="preserve">  </w:t>
      </w:r>
      <w:r w:rsidR="00513AAF">
        <w:t>il devient très important qu’une banque inte</w:t>
      </w:r>
      <w:r w:rsidR="002A6B20">
        <w:t>rnationale en assure le contrôl</w:t>
      </w:r>
      <w:r w:rsidR="00875EA3">
        <w:t>e</w:t>
      </w:r>
    </w:p>
    <w:p w:rsidR="00DA41FC" w:rsidRDefault="002A6B20" w:rsidP="00C44DF1">
      <w:r>
        <w:t>Conclusion</w:t>
      </w:r>
      <w:r w:rsidR="00513AAF">
        <w:t>.</w:t>
      </w:r>
      <w:r w:rsidR="00A9259C">
        <w:t>La réaction des autorités financières.</w:t>
      </w:r>
    </w:p>
    <w:p w:rsidR="00EF446B" w:rsidRDefault="00A9259C" w:rsidP="00C44DF1">
      <w:r>
        <w:t>Chaque crise entraîne des séries de mesures pour éviter que la crise suivante n’</w:t>
      </w:r>
      <w:r w:rsidR="009B746F">
        <w:t xml:space="preserve">ait </w:t>
      </w:r>
      <w:r w:rsidR="00EF446B">
        <w:t xml:space="preserve"> les même </w:t>
      </w:r>
      <w:r>
        <w:t>causes</w:t>
      </w:r>
      <w:r w:rsidR="009B746F">
        <w:t xml:space="preserve">. </w:t>
      </w:r>
      <w:r>
        <w:t>Certaines mesures se sont révélées utiles Ainsi la création de la Federal Reserve en 1913 à la suite de la cri</w:t>
      </w:r>
      <w:r w:rsidR="00EF446B">
        <w:t>se de 1907 , de même que le « Glass-Steagall Act  » de1933 (séparant les banques spécialisés dans les opérations à court terme et celles qui traitent des opérations à long terme )ont chaque fois permis d’avoir l’espoir que « Cette fois c’est Différent »mais au moins d’assurer 20 à 50 ans de croissance économique.</w:t>
      </w:r>
    </w:p>
    <w:p w:rsidR="00CD4787" w:rsidRDefault="00EF446B" w:rsidP="00C44DF1">
      <w:r>
        <w:t>Par contre l’existen</w:t>
      </w:r>
      <w:r w:rsidR="000E53E1">
        <w:t xml:space="preserve">ce </w:t>
      </w:r>
      <w:r>
        <w:t>de de crises à répétition du XXI ème siècle ( crise informatique  en 2001, subprime</w:t>
      </w:r>
      <w:r w:rsidR="000E53E1">
        <w:t>s  en 2</w:t>
      </w:r>
      <w:r>
        <w:t>007, de la zone Euro en2009</w:t>
      </w:r>
      <w:r w:rsidR="000E53E1">
        <w:t>) incite les Autorités Financières internationales à une série de mesures de plus en plus « dirigistes » et sans doute inefficaces et cela pour deux raisons :      a)</w:t>
      </w:r>
      <w:r w:rsidR="00CD4787">
        <w:t xml:space="preserve"> </w:t>
      </w:r>
      <w:r w:rsidR="000E53E1">
        <w:t xml:space="preserve">Hyman Minsky a montré que dans un système libéral la croissance économique issue de l’innovation  provoque un excès de crédit  et un krach au « Moment  Minsky   » c-à-d au moment où l’on découvre grâce aux premières faillites l’ampleur de l’excès de monnaie .(On pourrait peut-être dire </w:t>
      </w:r>
      <w:r w:rsidR="009B746F">
        <w:t>en poussant le raisonnement jusqu’à sa limite ext</w:t>
      </w:r>
      <w:r w:rsidR="004167A4">
        <w:t>r</w:t>
      </w:r>
      <w:r w:rsidR="00744BC2">
        <w:t>ê</w:t>
      </w:r>
      <w:r w:rsidR="009B746F">
        <w:t xml:space="preserve">me </w:t>
      </w:r>
      <w:r w:rsidR="000E53E1">
        <w:t xml:space="preserve">que le </w:t>
      </w:r>
      <w:r w:rsidR="009B746F">
        <w:t>seul moyen d’éviter des crises serai</w:t>
      </w:r>
      <w:r w:rsidR="000E53E1">
        <w:t>t de s’interdire d’innover.)</w:t>
      </w:r>
      <w:r w:rsidR="000E53E1">
        <w:tab/>
      </w:r>
      <w:r w:rsidR="000E53E1">
        <w:tab/>
        <w:t xml:space="preserve">                      </w:t>
      </w:r>
      <w:r w:rsidR="009B746F">
        <w:tab/>
      </w:r>
      <w:r w:rsidR="009B746F">
        <w:tab/>
      </w:r>
      <w:r w:rsidR="009B746F">
        <w:tab/>
      </w:r>
      <w:r w:rsidR="009B746F">
        <w:tab/>
      </w:r>
      <w:r w:rsidR="009B746F">
        <w:tab/>
      </w:r>
      <w:r w:rsidR="009B746F">
        <w:tab/>
        <w:t xml:space="preserve">  </w:t>
      </w:r>
    </w:p>
    <w:p w:rsidR="002A6B20" w:rsidRDefault="000E53E1" w:rsidP="00C44DF1">
      <w:r>
        <w:t xml:space="preserve"> </w:t>
      </w:r>
      <w:r w:rsidR="005C7801">
        <w:t>b)</w:t>
      </w:r>
      <w:r w:rsidR="00CD4787">
        <w:t xml:space="preserve"> </w:t>
      </w:r>
      <w:r>
        <w:t>Les mesures actuelles  (Sarbanes –Oxley,</w:t>
      </w:r>
      <w:r w:rsidR="005C7801">
        <w:t xml:space="preserve"> </w:t>
      </w:r>
      <w:r>
        <w:t>Bâle III,</w:t>
      </w:r>
      <w:r w:rsidR="005C7801">
        <w:t xml:space="preserve"> </w:t>
      </w:r>
      <w:r>
        <w:t>Solvency II</w:t>
      </w:r>
      <w:r w:rsidR="005C7801">
        <w:t xml:space="preserve">)  sont encore aggravées par des « Stress Tests »qui mettent en concurrence les Banques Mondiales. Car </w:t>
      </w:r>
      <w:r w:rsidR="009B746F">
        <w:t xml:space="preserve">soucieuses d’obtenir </w:t>
      </w:r>
      <w:r w:rsidR="005C7801">
        <w:t>i la « Confiance »  de leurs client</w:t>
      </w:r>
      <w:r w:rsidR="00E37423">
        <w:t>s</w:t>
      </w:r>
      <w:r w:rsidR="009B746F">
        <w:t xml:space="preserve"> elles veulent</w:t>
      </w:r>
      <w:r w:rsidR="005C7801">
        <w:t xml:space="preserve"> montrer</w:t>
      </w:r>
      <w:r w:rsidR="009B746F">
        <w:t xml:space="preserve"> ainsi qu’elles les protègent mieux</w:t>
      </w:r>
      <w:r w:rsidR="005C7801">
        <w:t xml:space="preserve"> que leurs concurrents. Cela  a pour effet de réduire pour les secteurs bancaires et d’assurance leurs possibilités d’aider au développement de l’investissement. Aussi supplé</w:t>
      </w:r>
      <w:r w:rsidR="009B746F">
        <w:t>e</w:t>
      </w:r>
      <w:r w:rsidR="005C7801">
        <w:t>-</w:t>
      </w:r>
      <w:r w:rsidR="006D42A0">
        <w:t>t-</w:t>
      </w:r>
      <w:r w:rsidR="005C7801">
        <w:t>on à cette réduction d’efficacité des banque</w:t>
      </w:r>
      <w:r w:rsidR="009B746F">
        <w:t>s</w:t>
      </w:r>
      <w:r w:rsidR="004167A4">
        <w:t>,</w:t>
      </w:r>
      <w:r w:rsidR="005C7801">
        <w:t xml:space="preserve"> par </w:t>
      </w:r>
      <w:r w:rsidR="00044C6E">
        <w:t>un développement remarquable du «  S</w:t>
      </w:r>
      <w:r w:rsidR="005C7801">
        <w:t xml:space="preserve">hadow Banking » du moins dans le monde Anglo-Saxon .Malheureusement </w:t>
      </w:r>
      <w:r w:rsidR="00044C6E">
        <w:t>ce type d’organismes para-financier inquiète les autorités qui se mettent à vouloir le réguler surtout en Europe où prédomine un remarquable « espri</w:t>
      </w:r>
      <w:r w:rsidR="009B746F">
        <w:t xml:space="preserve">t de précaution ». </w:t>
      </w:r>
      <w:r w:rsidR="00044C6E">
        <w:t>Cela incite les demandeurs de fonds à les chercher dans le « Crowd funding » c-à</w:t>
      </w:r>
      <w:r w:rsidR="00453E91">
        <w:t>-</w:t>
      </w:r>
      <w:r w:rsidR="00044C6E">
        <w:t>d dans des marchés de plus en plus risqués e</w:t>
      </w:r>
      <w:r w:rsidR="00316F84">
        <w:t>t incontrô</w:t>
      </w:r>
      <w:r w:rsidR="00044C6E">
        <w:t>lables.</w:t>
      </w:r>
    </w:p>
    <w:p w:rsidR="008B075A" w:rsidRDefault="008B075A" w:rsidP="00C44DF1">
      <w:r>
        <w:t>Cette analyse prétend montre</w:t>
      </w:r>
    </w:p>
    <w:p w:rsidR="008B075A" w:rsidRDefault="009B746F" w:rsidP="00C44DF1">
      <w:r>
        <w:t xml:space="preserve"> a)</w:t>
      </w:r>
      <w:r w:rsidR="00316F84">
        <w:t xml:space="preserve"> que l’excès de précaution est très inefficace lorsqu’il vient gê</w:t>
      </w:r>
      <w:r w:rsidR="008B075A">
        <w:t>ner le développement économique</w:t>
      </w:r>
    </w:p>
    <w:p w:rsidR="00586872" w:rsidRDefault="007A7B58" w:rsidP="00C44DF1">
      <w:r>
        <w:t>b)</w:t>
      </w:r>
      <w:r w:rsidR="008B075A">
        <w:t xml:space="preserve"> </w:t>
      </w:r>
      <w:r>
        <w:t>que l’esprit d’invention en matière financière est illimité .</w:t>
      </w:r>
      <w:r w:rsidR="008B075A">
        <w:t>Il faut donc que les autorités f</w:t>
      </w:r>
      <w:r>
        <w:t xml:space="preserve">inancières aient le courage de s’attaquer aux excès.                                                                           </w:t>
      </w:r>
      <w:r w:rsidR="00586872">
        <w:t xml:space="preserve">                             </w:t>
      </w:r>
    </w:p>
    <w:p w:rsidR="000E53E1" w:rsidRDefault="00586872" w:rsidP="00C44DF1">
      <w:r>
        <w:t>c) q</w:t>
      </w:r>
      <w:r w:rsidR="007A7B58">
        <w:t xml:space="preserve">ue l’on doit renforcer au maximum la notion de « service à l’économie » plutôt que le côté « industriel  »  de la Finance. </w:t>
      </w:r>
    </w:p>
    <w:p w:rsidR="008D13E9" w:rsidRDefault="00164B58" w:rsidP="00C44DF1">
      <w:r>
        <w:t>Jean-Jacques Perquel</w:t>
      </w:r>
      <w:r w:rsidR="008D13E9">
        <w:tab/>
      </w:r>
      <w:r w:rsidR="008D13E9">
        <w:tab/>
      </w:r>
      <w:r w:rsidR="008D13E9">
        <w:tab/>
      </w:r>
      <w:r w:rsidR="008D13E9">
        <w:tab/>
      </w:r>
      <w:r w:rsidR="008D13E9">
        <w:tab/>
        <w:t>5 Mai 2014</w:t>
      </w:r>
    </w:p>
    <w:p w:rsidR="00316F84" w:rsidRPr="00C44DF1" w:rsidRDefault="00316F84" w:rsidP="00C44DF1"/>
    <w:sectPr w:rsidR="00316F84" w:rsidRPr="00C44DF1" w:rsidSect="00251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0D1"/>
    <w:multiLevelType w:val="hybridMultilevel"/>
    <w:tmpl w:val="9C76F360"/>
    <w:lvl w:ilvl="0" w:tplc="38244D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A11084"/>
    <w:multiLevelType w:val="hybridMultilevel"/>
    <w:tmpl w:val="E7228D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23"/>
    <w:rsid w:val="00010DF4"/>
    <w:rsid w:val="00044C6E"/>
    <w:rsid w:val="000452AF"/>
    <w:rsid w:val="000B2649"/>
    <w:rsid w:val="000E53E1"/>
    <w:rsid w:val="001600A4"/>
    <w:rsid w:val="00164B58"/>
    <w:rsid w:val="001C7914"/>
    <w:rsid w:val="00251890"/>
    <w:rsid w:val="00281645"/>
    <w:rsid w:val="0028663E"/>
    <w:rsid w:val="002A6B20"/>
    <w:rsid w:val="002A7573"/>
    <w:rsid w:val="00316F84"/>
    <w:rsid w:val="00330E7F"/>
    <w:rsid w:val="003455A4"/>
    <w:rsid w:val="004061E6"/>
    <w:rsid w:val="004167A4"/>
    <w:rsid w:val="00453E91"/>
    <w:rsid w:val="00462023"/>
    <w:rsid w:val="004855EF"/>
    <w:rsid w:val="004A6EF6"/>
    <w:rsid w:val="00513AAF"/>
    <w:rsid w:val="00567F77"/>
    <w:rsid w:val="005764DD"/>
    <w:rsid w:val="00586872"/>
    <w:rsid w:val="00587465"/>
    <w:rsid w:val="005A0AC6"/>
    <w:rsid w:val="005A6D05"/>
    <w:rsid w:val="005C7801"/>
    <w:rsid w:val="006D42A0"/>
    <w:rsid w:val="00744BC2"/>
    <w:rsid w:val="0076174A"/>
    <w:rsid w:val="0076343A"/>
    <w:rsid w:val="007A7B58"/>
    <w:rsid w:val="007B3C6F"/>
    <w:rsid w:val="007E5968"/>
    <w:rsid w:val="00875EA3"/>
    <w:rsid w:val="008B075A"/>
    <w:rsid w:val="008D13E9"/>
    <w:rsid w:val="00925C5E"/>
    <w:rsid w:val="00951260"/>
    <w:rsid w:val="009B124A"/>
    <w:rsid w:val="009B746F"/>
    <w:rsid w:val="00A34C5D"/>
    <w:rsid w:val="00A9259C"/>
    <w:rsid w:val="00B51ECD"/>
    <w:rsid w:val="00B5359D"/>
    <w:rsid w:val="00B92014"/>
    <w:rsid w:val="00BE73A9"/>
    <w:rsid w:val="00C05E42"/>
    <w:rsid w:val="00C44DF1"/>
    <w:rsid w:val="00CD4787"/>
    <w:rsid w:val="00D633C0"/>
    <w:rsid w:val="00D83271"/>
    <w:rsid w:val="00DA41FC"/>
    <w:rsid w:val="00E37423"/>
    <w:rsid w:val="00EB3053"/>
    <w:rsid w:val="00EF446B"/>
    <w:rsid w:val="00FA63EF"/>
    <w:rsid w:val="00FC3DE8"/>
    <w:rsid w:val="00FE51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2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1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2091</Words>
  <Characters>11505</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Hec Paris</cp:lastModifiedBy>
  <cp:revision>2</cp:revision>
  <cp:lastPrinted>2014-05-05T15:59:00Z</cp:lastPrinted>
  <dcterms:created xsi:type="dcterms:W3CDTF">2014-06-02T10:00:00Z</dcterms:created>
  <dcterms:modified xsi:type="dcterms:W3CDTF">2014-06-02T10:00:00Z</dcterms:modified>
</cp:coreProperties>
</file>